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Montserrat Regular" w:cs="Montserrat Regular" w:hAnsi="Montserrat Regular" w:eastAsia="Montserrat Regular"/>
        </w:rPr>
      </w:pPr>
    </w:p>
    <w:p>
      <w:pPr>
        <w:pStyle w:val="Subtitle"/>
        <w:jc w:val="center"/>
        <w:rPr>
          <w:rFonts w:ascii="Lora" w:cs="Lora" w:hAnsi="Lora" w:eastAsia="Lora"/>
          <w:b w:val="1"/>
          <w:bCs w:val="1"/>
          <w:outline w:val="0"/>
          <w:color w:val="7fae86"/>
          <w:sz w:val="46"/>
          <w:szCs w:val="46"/>
          <w14:textFill>
            <w14:solidFill>
              <w14:srgbClr w14:val="7FAE87"/>
            </w14:solidFill>
          </w14:textFill>
        </w:rPr>
      </w:pPr>
      <w:r>
        <w:rPr>
          <w:rFonts w:ascii="Lora" w:hAnsi="Lora"/>
          <w:b w:val="1"/>
          <w:bCs w:val="1"/>
          <w:outline w:val="0"/>
          <w:color w:val="7fae86"/>
          <w:sz w:val="46"/>
          <w:szCs w:val="46"/>
          <w:rtl w:val="0"/>
          <w:lang w:val="en-US"/>
          <w14:textFill>
            <w14:solidFill>
              <w14:srgbClr w14:val="7FAE87"/>
            </w14:solidFill>
          </w14:textFill>
        </w:rPr>
        <w:t>Inside Health Weight Loss Program</w:t>
      </w:r>
    </w:p>
    <w:p>
      <w:pPr>
        <w:pStyle w:val="Subtitle"/>
        <w:jc w:val="center"/>
        <w:rPr>
          <w:rFonts w:ascii="Lora" w:cs="Lora" w:hAnsi="Lora" w:eastAsia="Lora"/>
        </w:rPr>
      </w:pPr>
      <w:r>
        <w:rPr>
          <w:rFonts w:ascii="Lora" w:hAnsi="Lora"/>
          <w:rtl w:val="0"/>
          <w:lang w:val="en-US"/>
        </w:rPr>
        <w:t>Gratitude Journal</w:t>
      </w:r>
    </w:p>
    <w:p>
      <w:pPr>
        <w:pStyle w:val="Body"/>
        <w:rPr>
          <w:rFonts w:ascii="Lora" w:cs="Lora" w:hAnsi="Lora" w:eastAsia="Lora"/>
          <w:sz w:val="24"/>
          <w:szCs w:val="24"/>
        </w:rPr>
      </w:pPr>
    </w:p>
    <w:p>
      <w:pPr>
        <w:pStyle w:val="Body"/>
        <w:rPr>
          <w:rFonts w:ascii="Lora" w:cs="Lora" w:hAnsi="Lora" w:eastAsia="Lora"/>
          <w:sz w:val="24"/>
          <w:szCs w:val="24"/>
        </w:rPr>
      </w:pPr>
      <w:r>
        <w:rPr>
          <w:rFonts w:ascii="Lora" w:hAnsi="Lora"/>
          <w:sz w:val="24"/>
          <w:szCs w:val="24"/>
          <w:rtl w:val="0"/>
          <w:lang w:val="en-US"/>
        </w:rPr>
        <w:t>Where attention goes, energy flows. We want your mind to get on board this weight loss train with ease, and there</w:t>
      </w:r>
      <w:r>
        <w:rPr>
          <w:rFonts w:ascii="Lora" w:hAnsi="Lora" w:hint="default"/>
          <w:sz w:val="24"/>
          <w:szCs w:val="24"/>
          <w:rtl w:val="0"/>
          <w:lang w:val="en-US"/>
        </w:rPr>
        <w:t>’</w:t>
      </w:r>
      <w:r>
        <w:rPr>
          <w:rFonts w:ascii="Lora" w:hAnsi="Lora"/>
          <w:sz w:val="24"/>
          <w:szCs w:val="24"/>
          <w:rtl w:val="0"/>
          <w:lang w:val="en-US"/>
        </w:rPr>
        <w:t>s no better way to do that then to really start focusing on what</w:t>
      </w:r>
      <w:r>
        <w:rPr>
          <w:rFonts w:ascii="Lora" w:hAnsi="Lora" w:hint="default"/>
          <w:sz w:val="24"/>
          <w:szCs w:val="24"/>
          <w:rtl w:val="0"/>
          <w:lang w:val="en-US"/>
        </w:rPr>
        <w:t>’</w:t>
      </w:r>
      <w:r>
        <w:rPr>
          <w:rFonts w:ascii="Lora" w:hAnsi="Lora"/>
          <w:sz w:val="24"/>
          <w:szCs w:val="24"/>
          <w:rtl w:val="0"/>
          <w:lang w:val="en-US"/>
        </w:rPr>
        <w:t>s going right in your life! Every day, pick 3 things you are grateful for (and these don</w:t>
      </w:r>
      <w:r>
        <w:rPr>
          <w:rFonts w:ascii="Lora" w:hAnsi="Lora" w:hint="default"/>
          <w:sz w:val="24"/>
          <w:szCs w:val="24"/>
          <w:rtl w:val="0"/>
          <w:lang w:val="en-US"/>
        </w:rPr>
        <w:t>’</w:t>
      </w:r>
      <w:r>
        <w:rPr>
          <w:rFonts w:ascii="Lora" w:hAnsi="Lora"/>
          <w:sz w:val="24"/>
          <w:szCs w:val="24"/>
          <w:rtl w:val="0"/>
          <w:lang w:val="en-US"/>
        </w:rPr>
        <w:t>t have to be big things!). Even running water or sunshine can be written down! We highly recommend you do this through the whole weight loss program.</w:t>
      </w:r>
    </w:p>
    <w:p>
      <w:pPr>
        <w:pStyle w:val="Body"/>
        <w:rPr>
          <w:rFonts w:ascii="Lora" w:cs="Lora" w:hAnsi="Lora" w:eastAsia="Lora"/>
          <w:sz w:val="24"/>
          <w:szCs w:val="24"/>
        </w:rPr>
      </w:pPr>
    </w:p>
    <w:p>
      <w:pPr>
        <w:pStyle w:val="Body"/>
        <w:rPr>
          <w:rFonts w:ascii="Lora" w:cs="Lora" w:hAnsi="Lora" w:eastAsia="Lora"/>
          <w:sz w:val="24"/>
          <w:szCs w:val="24"/>
        </w:rPr>
      </w:pPr>
    </w:p>
    <w:p>
      <w:pPr>
        <w:pStyle w:val="Subtitle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en-US"/>
        </w:rPr>
        <w:t>Date:</w:t>
      </w:r>
    </w:p>
    <w:p>
      <w:pPr>
        <w:pStyle w:val="Body"/>
        <w:rPr>
          <w:rFonts w:ascii="Montserrat Regular" w:cs="Montserrat Regular" w:hAnsi="Montserrat Regular" w:eastAsia="Montserrat Regular"/>
        </w:rPr>
      </w:pP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 Things I am grateful for: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1.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3.</w:t>
      </w:r>
    </w:p>
    <w:p>
      <w:pPr>
        <w:pStyle w:val="Body"/>
        <w:bidi w:val="0"/>
      </w:pPr>
    </w:p>
    <w:p>
      <w:pPr>
        <w:pStyle w:val="Subtitle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en-US"/>
        </w:rPr>
        <w:t>Date:</w:t>
      </w:r>
    </w:p>
    <w:p>
      <w:pPr>
        <w:pStyle w:val="Body"/>
        <w:rPr>
          <w:rFonts w:ascii="Montserrat Regular" w:cs="Montserrat Regular" w:hAnsi="Montserrat Regular" w:eastAsia="Montserrat Regular"/>
        </w:rPr>
      </w:pP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 Things I am grateful for: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1.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Subtitle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en-US"/>
        </w:rPr>
        <w:t>Date:</w:t>
      </w:r>
    </w:p>
    <w:p>
      <w:pPr>
        <w:pStyle w:val="Body"/>
        <w:rPr>
          <w:rFonts w:ascii="Montserrat Regular" w:cs="Montserrat Regular" w:hAnsi="Montserrat Regular" w:eastAsia="Montserrat Regular"/>
        </w:rPr>
      </w:pP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 Things I am grateful for: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1.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3.</w:t>
      </w:r>
    </w:p>
    <w:p>
      <w:pPr>
        <w:pStyle w:val="Body"/>
        <w:bidi w:val="0"/>
      </w:pPr>
    </w:p>
    <w:p>
      <w:pPr>
        <w:pStyle w:val="Subtitle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en-US"/>
        </w:rPr>
        <w:t>Date:</w:t>
      </w:r>
    </w:p>
    <w:p>
      <w:pPr>
        <w:pStyle w:val="Body"/>
        <w:rPr>
          <w:rFonts w:ascii="Montserrat Regular" w:cs="Montserrat Regular" w:hAnsi="Montserrat Regular" w:eastAsia="Montserrat Regular"/>
        </w:rPr>
      </w:pP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 Things I am grateful for: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1.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Subtitle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en-US"/>
        </w:rPr>
        <w:t>Date:</w:t>
      </w:r>
    </w:p>
    <w:p>
      <w:pPr>
        <w:pStyle w:val="Body"/>
        <w:rPr>
          <w:rFonts w:ascii="Montserrat Regular" w:cs="Montserrat Regular" w:hAnsi="Montserrat Regular" w:eastAsia="Montserrat Regular"/>
        </w:rPr>
      </w:pP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 Things I am grateful for: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1.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Subtitle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en-US"/>
        </w:rPr>
        <w:t>Date:</w:t>
      </w:r>
    </w:p>
    <w:p>
      <w:pPr>
        <w:pStyle w:val="Body"/>
        <w:rPr>
          <w:rFonts w:ascii="Montserrat Regular" w:cs="Montserrat Regular" w:hAnsi="Montserrat Regular" w:eastAsia="Montserrat Regular"/>
        </w:rPr>
      </w:pP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 Things I am grateful for: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1.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Subtitle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en-US"/>
        </w:rPr>
        <w:t>Date:</w:t>
      </w:r>
    </w:p>
    <w:p>
      <w:pPr>
        <w:pStyle w:val="Body"/>
        <w:rPr>
          <w:rFonts w:ascii="Montserrat Regular" w:cs="Montserrat Regular" w:hAnsi="Montserrat Regular" w:eastAsia="Montserrat Regular"/>
        </w:rPr>
      </w:pP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 Things I am grateful for: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1.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2.</w:t>
      </w:r>
    </w:p>
    <w:p>
      <w:pPr>
        <w:pStyle w:val="Body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3.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Regular">
    <w:charset w:val="00"/>
    <w:family w:val="roman"/>
    <w:pitch w:val="default"/>
  </w:font>
  <w:font w:name="Lo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outline w:val="0"/>
        <w:color w:val="5e5e5e"/>
        <w:sz w:val="22"/>
        <w:szCs w:val="22"/>
        <w14:textFill>
          <w14:solidFill>
            <w14:srgbClr w14:val="5E5E5E"/>
          </w14:solidFill>
        </w14:textFill>
      </w:rPr>
      <w:tab/>
    </w:r>
    <w:r>
      <w:rPr>
        <w:outline w:val="0"/>
        <w:color w:val="5e5e5e"/>
        <w:sz w:val="22"/>
        <w:szCs w:val="22"/>
        <w:rtl w:val="0"/>
        <w:lang w:val="en-US"/>
        <w14:textFill>
          <w14:solidFill>
            <w14:srgbClr w14:val="5E5E5E"/>
          </w14:solidFill>
        </w14:textFill>
      </w:rPr>
      <w:t>Inside Health Naturopathic Healing and Detox Clinic | 2486 Old Bronte Rd Unit 107 Oakville ON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drawing>
        <wp:inline distT="0" distB="0" distL="0" distR="0">
          <wp:extent cx="1812517" cy="50090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053" r="2107" b="1053"/>
                  <a:stretch>
                    <a:fillRect/>
                  </a:stretch>
                </pic:blipFill>
                <pic:spPr>
                  <a:xfrm>
                    <a:off x="0" y="0"/>
                    <a:ext cx="1812517" cy="5009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